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>Rilevante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A21E0D" w:rsidRPr="00A21E0D">
        <w:rPr>
          <w:rFonts w:ascii="Book Antiqua" w:hAnsi="Book Antiqua"/>
          <w:b/>
          <w:noProof w:val="0"/>
          <w:sz w:val="22"/>
          <w:szCs w:val="22"/>
        </w:rPr>
        <w:t>RP–</w:t>
      </w:r>
      <w:r w:rsidR="007E39F0" w:rsidRPr="007E39F0">
        <w:t xml:space="preserve"> </w:t>
      </w:r>
      <w:r w:rsidR="007E39F0" w:rsidRPr="007E39F0">
        <w:rPr>
          <w:rFonts w:ascii="Book Antiqua" w:hAnsi="Book Antiqua"/>
          <w:b/>
          <w:noProof w:val="0"/>
          <w:sz w:val="22"/>
          <w:szCs w:val="22"/>
        </w:rPr>
        <w:t>ENDOCRINOLOGIA PEDIATRICA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36197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1186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36197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3B" w:rsidRDefault="004F073B">
      <w:r>
        <w:separator/>
      </w:r>
    </w:p>
  </w:endnote>
  <w:endnote w:type="continuationSeparator" w:id="0">
    <w:p w:rsidR="004F073B" w:rsidRDefault="004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3B" w:rsidRDefault="004F073B">
      <w:r>
        <w:separator/>
      </w:r>
    </w:p>
  </w:footnote>
  <w:footnote w:type="continuationSeparator" w:id="0">
    <w:p w:rsidR="004F073B" w:rsidRDefault="004F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5C40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197B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41BA"/>
    <w:rsid w:val="003F63A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073B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61B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4D96"/>
    <w:rsid w:val="007C691C"/>
    <w:rsid w:val="007D212D"/>
    <w:rsid w:val="007E2B5C"/>
    <w:rsid w:val="007E39F0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41F0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42872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E58B1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1A82"/>
    <w:rsid w:val="00CC21BB"/>
    <w:rsid w:val="00CC24F0"/>
    <w:rsid w:val="00CC2631"/>
    <w:rsid w:val="00CC492A"/>
    <w:rsid w:val="00CC67B1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671C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EB666-52FA-43C8-AC7B-D69935B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1615</Words>
  <Characters>9209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2018-10-22T11:19:00Z</cp:lastPrinted>
  <dcterms:created xsi:type="dcterms:W3CDTF">2018-10-22T11:17:00Z</dcterms:created>
  <dcterms:modified xsi:type="dcterms:W3CDTF">2018-11-14T10:05:00Z</dcterms:modified>
</cp:coreProperties>
</file>